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BA" w:rsidRPr="00B86EBA" w:rsidRDefault="00B86EBA" w:rsidP="00B86EBA">
      <w:pPr>
        <w:adjustRightInd/>
        <w:snapToGrid/>
        <w:spacing w:after="0"/>
        <w:jc w:val="center"/>
        <w:rPr>
          <w:rFonts w:ascii="Arial" w:eastAsia="宋体" w:hAnsi="Arial" w:cs="Arial"/>
          <w:sz w:val="18"/>
          <w:szCs w:val="18"/>
        </w:rPr>
      </w:pPr>
      <w:r w:rsidRPr="00B86EBA">
        <w:rPr>
          <w:rFonts w:ascii="Arial" w:eastAsia="宋体" w:hAnsi="Arial" w:cs="Arial"/>
          <w:b/>
          <w:bCs/>
          <w:color w:val="FF0000"/>
          <w:sz w:val="18"/>
        </w:rPr>
        <w:t>上海市建设工程招标投标中标候选人公示</w:t>
      </w:r>
      <w:r w:rsidRPr="00B86EBA">
        <w:rPr>
          <w:rFonts w:ascii="Arial" w:eastAsia="宋体" w:hAnsi="Arial" w:cs="Arial"/>
          <w:sz w:val="18"/>
          <w:szCs w:val="18"/>
        </w:rPr>
        <w:br/>
      </w:r>
      <w:r w:rsidRPr="00B86EBA">
        <w:rPr>
          <w:rFonts w:ascii="Arial" w:eastAsia="宋体" w:hAnsi="Arial" w:cs="Arial"/>
          <w:sz w:val="18"/>
          <w:szCs w:val="18"/>
        </w:rPr>
        <w:br/>
      </w:r>
      <w:r w:rsidRPr="00B86EBA">
        <w:rPr>
          <w:rFonts w:ascii="Arial" w:eastAsia="宋体" w:hAnsi="Arial" w:cs="Arial"/>
          <w:sz w:val="27"/>
          <w:szCs w:val="27"/>
        </w:rPr>
        <w:t>施工招标</w:t>
      </w:r>
    </w:p>
    <w:tbl>
      <w:tblPr>
        <w:tblW w:w="5000" w:type="pct"/>
        <w:jc w:val="center"/>
        <w:tblBorders>
          <w:top w:val="single" w:sz="6" w:space="0" w:color="A3C3DD"/>
          <w:left w:val="single" w:sz="6" w:space="0" w:color="A3C3DD"/>
          <w:bottom w:val="single" w:sz="6" w:space="0" w:color="A3C3DD"/>
          <w:right w:val="single" w:sz="6" w:space="0" w:color="A3C3DD"/>
        </w:tblBorders>
        <w:tblCellMar>
          <w:left w:w="0" w:type="dxa"/>
          <w:right w:w="0" w:type="dxa"/>
        </w:tblCellMar>
        <w:tblLook w:val="04A0"/>
      </w:tblPr>
      <w:tblGrid>
        <w:gridCol w:w="1757"/>
        <w:gridCol w:w="3366"/>
        <w:gridCol w:w="1757"/>
        <w:gridCol w:w="1486"/>
      </w:tblGrid>
      <w:tr w:rsidR="00B86EBA" w:rsidRPr="00B86EBA" w:rsidTr="00B86EBA">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报建编号：</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1602SJ0092</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标段号：</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C01</w:t>
            </w:r>
          </w:p>
        </w:tc>
      </w:tr>
      <w:tr w:rsidR="00B86EBA" w:rsidRPr="00B86EBA" w:rsidTr="00B86EBA">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招标人：</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上海市松江区公路（市政）建设项目办公室</w:t>
            </w:r>
          </w:p>
        </w:tc>
      </w:tr>
      <w:tr w:rsidR="00B86EBA" w:rsidRPr="00B86EBA" w:rsidTr="00B86EBA">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招标代理机构：</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上海浦江项目管理咨询有限公司</w:t>
            </w:r>
          </w:p>
        </w:tc>
      </w:tr>
      <w:tr w:rsidR="00B86EBA" w:rsidRPr="00B86EBA" w:rsidTr="00B86EBA">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联系人：</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陈国凯</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联系人电话：</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18221121135</w:t>
            </w:r>
          </w:p>
        </w:tc>
      </w:tr>
      <w:tr w:rsidR="00B86EBA" w:rsidRPr="00B86EBA" w:rsidTr="00B86EBA">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联系人地址：</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上海市静安区余姚路</w:t>
            </w:r>
            <w:r w:rsidRPr="00B86EBA">
              <w:rPr>
                <w:rFonts w:ascii="Arial" w:eastAsia="宋体" w:hAnsi="Arial" w:cs="Arial"/>
                <w:sz w:val="18"/>
                <w:szCs w:val="18"/>
              </w:rPr>
              <w:t>288</w:t>
            </w:r>
            <w:r w:rsidRPr="00B86EBA">
              <w:rPr>
                <w:rFonts w:ascii="Arial" w:eastAsia="宋体" w:hAnsi="Arial" w:cs="Arial"/>
                <w:sz w:val="18"/>
                <w:szCs w:val="18"/>
              </w:rPr>
              <w:t>号</w:t>
            </w:r>
            <w:r w:rsidRPr="00B86EBA">
              <w:rPr>
                <w:rFonts w:ascii="Arial" w:eastAsia="宋体" w:hAnsi="Arial" w:cs="Arial"/>
                <w:sz w:val="18"/>
                <w:szCs w:val="18"/>
              </w:rPr>
              <w:t>1</w:t>
            </w:r>
            <w:r w:rsidRPr="00B86EBA">
              <w:rPr>
                <w:rFonts w:ascii="Arial" w:eastAsia="宋体" w:hAnsi="Arial" w:cs="Arial"/>
                <w:sz w:val="18"/>
                <w:szCs w:val="18"/>
              </w:rPr>
              <w:t>号楼</w:t>
            </w:r>
            <w:r w:rsidRPr="00B86EBA">
              <w:rPr>
                <w:rFonts w:ascii="Arial" w:eastAsia="宋体" w:hAnsi="Arial" w:cs="Arial"/>
                <w:sz w:val="18"/>
                <w:szCs w:val="18"/>
              </w:rPr>
              <w:t>504</w:t>
            </w:r>
            <w:r w:rsidRPr="00B86EBA">
              <w:rPr>
                <w:rFonts w:ascii="Arial" w:eastAsia="宋体" w:hAnsi="Arial" w:cs="Arial"/>
                <w:sz w:val="18"/>
                <w:szCs w:val="18"/>
              </w:rPr>
              <w:t>室</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联系人邮编：</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200042</w:t>
            </w:r>
          </w:p>
        </w:tc>
      </w:tr>
      <w:tr w:rsidR="00B86EBA" w:rsidRPr="00B86EBA" w:rsidTr="00B86EBA">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招标方式：</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公开招标</w:t>
            </w:r>
          </w:p>
        </w:tc>
      </w:tr>
      <w:tr w:rsidR="00B86EBA" w:rsidRPr="00B86EBA" w:rsidTr="00B86EBA">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招标标段名称：</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松江区五朱公路（闵塔路</w:t>
            </w:r>
            <w:r w:rsidRPr="00B86EBA">
              <w:rPr>
                <w:rFonts w:ascii="Arial" w:eastAsia="宋体" w:hAnsi="Arial" w:cs="Arial"/>
                <w:sz w:val="18"/>
                <w:szCs w:val="18"/>
              </w:rPr>
              <w:t>—</w:t>
            </w:r>
            <w:r w:rsidRPr="00B86EBA">
              <w:rPr>
                <w:rFonts w:ascii="Arial" w:eastAsia="宋体" w:hAnsi="Arial" w:cs="Arial"/>
                <w:sz w:val="18"/>
                <w:szCs w:val="18"/>
              </w:rPr>
              <w:t>叶新公路）道路工程</w:t>
            </w:r>
          </w:p>
        </w:tc>
      </w:tr>
      <w:tr w:rsidR="00B86EBA" w:rsidRPr="00B86EBA" w:rsidTr="00B86EBA">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招投标情况：</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tbl>
            <w:tblPr>
              <w:tblW w:w="5000" w:type="pct"/>
              <w:tblBorders>
                <w:top w:val="single" w:sz="6" w:space="0" w:color="A3C3DD"/>
                <w:left w:val="single" w:sz="6" w:space="0" w:color="A3C3DD"/>
                <w:bottom w:val="single" w:sz="6" w:space="0" w:color="A3C3DD"/>
                <w:right w:val="single" w:sz="6" w:space="0" w:color="A3C3DD"/>
              </w:tblBorders>
              <w:tblCellMar>
                <w:top w:w="15" w:type="dxa"/>
                <w:left w:w="15" w:type="dxa"/>
                <w:bottom w:w="15" w:type="dxa"/>
                <w:right w:w="15" w:type="dxa"/>
              </w:tblCellMar>
              <w:tblLook w:val="04A0"/>
            </w:tblPr>
            <w:tblGrid>
              <w:gridCol w:w="1822"/>
              <w:gridCol w:w="1105"/>
              <w:gridCol w:w="1015"/>
              <w:gridCol w:w="398"/>
              <w:gridCol w:w="1182"/>
              <w:gridCol w:w="1011"/>
            </w:tblGrid>
            <w:tr w:rsidR="00B86EBA" w:rsidRPr="00B86EBA">
              <w:tc>
                <w:tcPr>
                  <w:tcW w:w="140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投标人</w:t>
                  </w:r>
                  <w:r w:rsidRPr="00B86EBA">
                    <w:rPr>
                      <w:rFonts w:ascii="Arial" w:eastAsia="宋体" w:hAnsi="Arial" w:cs="Arial"/>
                      <w:sz w:val="18"/>
                      <w:szCs w:val="18"/>
                    </w:rPr>
                    <w:t xml:space="preserve"> </w:t>
                  </w:r>
                </w:p>
              </w:tc>
              <w:tc>
                <w:tcPr>
                  <w:tcW w:w="8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中标候选人排序</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项目负责人姓名</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工期</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否决投标</w:t>
                  </w:r>
                  <w:r w:rsidRPr="00B86EBA">
                    <w:rPr>
                      <w:rFonts w:ascii="Arial" w:eastAsia="宋体" w:hAnsi="Arial" w:cs="Arial"/>
                      <w:sz w:val="18"/>
                      <w:szCs w:val="18"/>
                    </w:rPr>
                    <w:t>/</w:t>
                  </w:r>
                  <w:r w:rsidRPr="00B86EBA">
                    <w:rPr>
                      <w:rFonts w:ascii="Arial" w:eastAsia="宋体" w:hAnsi="Arial" w:cs="Arial"/>
                      <w:sz w:val="18"/>
                      <w:szCs w:val="18"/>
                    </w:rPr>
                    <w:t>入围情况</w:t>
                  </w:r>
                  <w:r w:rsidRPr="00B86EBA">
                    <w:rPr>
                      <w:rFonts w:ascii="Arial" w:eastAsia="宋体" w:hAnsi="Arial" w:cs="Arial"/>
                      <w:sz w:val="18"/>
                      <w:szCs w:val="18"/>
                    </w:rPr>
                    <w:t xml:space="preserve"> </w:t>
                  </w:r>
                </w:p>
              </w:tc>
              <w:tc>
                <w:tcPr>
                  <w:tcW w:w="7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投标报价</w:t>
                  </w:r>
                  <w:r w:rsidRPr="00B86EBA">
                    <w:rPr>
                      <w:rFonts w:ascii="Arial" w:eastAsia="宋体" w:hAnsi="Arial" w:cs="Arial"/>
                      <w:sz w:val="18"/>
                      <w:szCs w:val="18"/>
                    </w:rPr>
                    <w:br/>
                  </w:r>
                  <w:r w:rsidRPr="00B86EBA">
                    <w:rPr>
                      <w:rFonts w:ascii="Arial" w:eastAsia="宋体" w:hAnsi="Arial" w:cs="Arial"/>
                      <w:sz w:val="18"/>
                      <w:szCs w:val="18"/>
                    </w:rPr>
                    <w:t>（万元）</w:t>
                  </w:r>
                  <w:r w:rsidRPr="00B86EBA">
                    <w:rPr>
                      <w:rFonts w:ascii="Arial" w:eastAsia="宋体" w:hAnsi="Arial" w:cs="Arial"/>
                      <w:sz w:val="18"/>
                      <w:szCs w:val="18"/>
                    </w:rPr>
                    <w:t xml:space="preserve"> </w:t>
                  </w:r>
                </w:p>
              </w:tc>
            </w:tr>
            <w:tr w:rsidR="00B86EBA" w:rsidRPr="00B86EBA">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上海建工集团股份有限公司</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第一中标候选人</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陈万高</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 xml:space="preserve">900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否</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 xml:space="preserve">50206.9984 </w:t>
                  </w:r>
                </w:p>
              </w:tc>
            </w:tr>
            <w:tr w:rsidR="00B86EBA" w:rsidRPr="00B86EBA">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浙江交工集团股份有限公司</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第二中标候选人</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程运信</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 xml:space="preserve">900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否</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 xml:space="preserve">50272.6263 </w:t>
                  </w:r>
                </w:p>
              </w:tc>
            </w:tr>
            <w:tr w:rsidR="00B86EBA" w:rsidRPr="00B86EBA">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中交路桥华东工程有限公司</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第三中标候选人</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曾越</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 xml:space="preserve">900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否</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 xml:space="preserve">50286.0000 </w:t>
                  </w:r>
                </w:p>
              </w:tc>
            </w:tr>
            <w:tr w:rsidR="00B86EBA" w:rsidRPr="00B86EBA">
              <w:tc>
                <w:tcPr>
                  <w:tcW w:w="0" w:type="auto"/>
                  <w:gridSpan w:val="6"/>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共</w:t>
                  </w:r>
                  <w:r w:rsidRPr="00B86EBA">
                    <w:rPr>
                      <w:rFonts w:ascii="Arial" w:eastAsia="宋体" w:hAnsi="Arial" w:cs="Arial"/>
                      <w:color w:val="000000"/>
                      <w:sz w:val="18"/>
                      <w:szCs w:val="18"/>
                    </w:rPr>
                    <w:t>3</w:t>
                  </w:r>
                  <w:r w:rsidRPr="00B86EBA">
                    <w:rPr>
                      <w:rFonts w:ascii="Arial" w:eastAsia="宋体" w:hAnsi="Arial" w:cs="Arial"/>
                      <w:sz w:val="18"/>
                      <w:szCs w:val="18"/>
                    </w:rPr>
                    <w:t>个投标人</w:t>
                  </w:r>
                </w:p>
              </w:tc>
            </w:tr>
          </w:tbl>
          <w:p w:rsidR="00B86EBA" w:rsidRPr="00B86EBA" w:rsidRDefault="00B86EBA" w:rsidP="00B86EBA">
            <w:pPr>
              <w:adjustRightInd/>
              <w:snapToGrid/>
              <w:spacing w:after="0" w:line="300" w:lineRule="atLeast"/>
              <w:rPr>
                <w:rFonts w:ascii="Arial" w:eastAsia="宋体" w:hAnsi="Arial" w:cs="Arial"/>
                <w:sz w:val="18"/>
                <w:szCs w:val="18"/>
              </w:rPr>
            </w:pPr>
          </w:p>
        </w:tc>
      </w:tr>
      <w:tr w:rsidR="00B86EBA" w:rsidRPr="00B86EBA" w:rsidTr="00B86EBA">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暂列金额和暂估价：</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暂列金额：</w:t>
            </w:r>
            <w:r w:rsidRPr="00B86EBA">
              <w:rPr>
                <w:rFonts w:ascii="Arial" w:eastAsia="宋体" w:hAnsi="Arial" w:cs="Arial"/>
                <w:sz w:val="18"/>
                <w:szCs w:val="18"/>
              </w:rPr>
              <w:t xml:space="preserve"> 0(</w:t>
            </w:r>
            <w:r w:rsidRPr="00B86EBA">
              <w:rPr>
                <w:rFonts w:ascii="Arial" w:eastAsia="宋体" w:hAnsi="Arial" w:cs="Arial"/>
                <w:sz w:val="18"/>
                <w:szCs w:val="18"/>
              </w:rPr>
              <w:t>万元</w:t>
            </w:r>
            <w:r w:rsidRPr="00B86EBA">
              <w:rPr>
                <w:rFonts w:ascii="Arial" w:eastAsia="宋体" w:hAnsi="Arial" w:cs="Arial"/>
                <w:sz w:val="18"/>
                <w:szCs w:val="18"/>
              </w:rPr>
              <w:t xml:space="preserve">) </w:t>
            </w:r>
          </w:p>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暂估价：</w:t>
            </w:r>
            <w:r w:rsidRPr="00B86EBA">
              <w:rPr>
                <w:rFonts w:ascii="Arial" w:eastAsia="宋体" w:hAnsi="Arial" w:cs="Arial"/>
                <w:sz w:val="18"/>
                <w:szCs w:val="18"/>
              </w:rPr>
              <w:t xml:space="preserve"> 1296(</w:t>
            </w:r>
            <w:r w:rsidRPr="00B86EBA">
              <w:rPr>
                <w:rFonts w:ascii="Arial" w:eastAsia="宋体" w:hAnsi="Arial" w:cs="Arial"/>
                <w:sz w:val="18"/>
                <w:szCs w:val="18"/>
              </w:rPr>
              <w:t>万元</w:t>
            </w:r>
            <w:r w:rsidRPr="00B86EBA">
              <w:rPr>
                <w:rFonts w:ascii="Arial" w:eastAsia="宋体" w:hAnsi="Arial" w:cs="Arial"/>
                <w:sz w:val="18"/>
                <w:szCs w:val="18"/>
              </w:rPr>
              <w:t xml:space="preserve">) </w:t>
            </w:r>
          </w:p>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其中专业工程暂估价：</w:t>
            </w:r>
            <w:r w:rsidRPr="00B86EBA">
              <w:rPr>
                <w:rFonts w:ascii="Arial" w:eastAsia="宋体" w:hAnsi="Arial" w:cs="Arial"/>
                <w:sz w:val="18"/>
                <w:szCs w:val="18"/>
              </w:rPr>
              <w:t xml:space="preserve"> 1296(</w:t>
            </w:r>
            <w:r w:rsidRPr="00B86EBA">
              <w:rPr>
                <w:rFonts w:ascii="Arial" w:eastAsia="宋体" w:hAnsi="Arial" w:cs="Arial"/>
                <w:sz w:val="18"/>
                <w:szCs w:val="18"/>
              </w:rPr>
              <w:t>万元</w:t>
            </w:r>
            <w:r w:rsidRPr="00B86EBA">
              <w:rPr>
                <w:rFonts w:ascii="Arial" w:eastAsia="宋体" w:hAnsi="Arial" w:cs="Arial"/>
                <w:sz w:val="18"/>
                <w:szCs w:val="18"/>
              </w:rPr>
              <w:t xml:space="preserve">) </w:t>
            </w:r>
          </w:p>
          <w:tbl>
            <w:tblPr>
              <w:tblW w:w="4950" w:type="pct"/>
              <w:tblBorders>
                <w:top w:val="single" w:sz="6" w:space="0" w:color="A3C3DD"/>
                <w:left w:val="single" w:sz="6" w:space="0" w:color="A3C3DD"/>
                <w:bottom w:val="single" w:sz="6" w:space="0" w:color="A3C3DD"/>
                <w:right w:val="single" w:sz="6" w:space="0" w:color="A3C3DD"/>
              </w:tblBorders>
              <w:tblCellMar>
                <w:top w:w="15" w:type="dxa"/>
                <w:left w:w="15" w:type="dxa"/>
                <w:bottom w:w="15" w:type="dxa"/>
                <w:right w:w="15" w:type="dxa"/>
              </w:tblCellMar>
              <w:tblLook w:val="04A0"/>
            </w:tblPr>
            <w:tblGrid>
              <w:gridCol w:w="970"/>
              <w:gridCol w:w="3881"/>
              <w:gridCol w:w="1617"/>
            </w:tblGrid>
            <w:tr w:rsidR="00B86EBA" w:rsidRPr="00B86EBA">
              <w:trPr>
                <w:tblHeader/>
              </w:trPr>
              <w:tc>
                <w:tcPr>
                  <w:tcW w:w="0" w:type="auto"/>
                  <w:gridSpan w:val="3"/>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黑体" w:eastAsia="黑体" w:hAnsi="黑体" w:cs="Arial" w:hint="eastAsia"/>
                    </w:rPr>
                    <w:t>专业工程暂估价明细表</w:t>
                  </w:r>
                </w:p>
              </w:tc>
            </w:tr>
            <w:tr w:rsidR="00B86EBA" w:rsidRPr="00B86EBA">
              <w:trPr>
                <w:tblHeader/>
              </w:trPr>
              <w:tc>
                <w:tcPr>
                  <w:tcW w:w="7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序号</w:t>
                  </w:r>
                  <w:r w:rsidRPr="00B86EBA">
                    <w:rPr>
                      <w:rFonts w:ascii="Arial" w:eastAsia="宋体" w:hAnsi="Arial" w:cs="Arial"/>
                      <w:sz w:val="18"/>
                      <w:szCs w:val="18"/>
                    </w:rPr>
                    <w:t xml:space="preserve"> </w:t>
                  </w:r>
                </w:p>
              </w:tc>
              <w:tc>
                <w:tcPr>
                  <w:tcW w:w="300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专业工程名称</w:t>
                  </w:r>
                  <w:r w:rsidRPr="00B86EBA">
                    <w:rPr>
                      <w:rFonts w:ascii="Arial" w:eastAsia="宋体" w:hAnsi="Arial" w:cs="Arial"/>
                      <w:sz w:val="18"/>
                      <w:szCs w:val="18"/>
                    </w:rPr>
                    <w:t xml:space="preserve"> </w:t>
                  </w:r>
                </w:p>
              </w:tc>
              <w:tc>
                <w:tcPr>
                  <w:tcW w:w="12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金额（万元）</w:t>
                  </w:r>
                  <w:r w:rsidRPr="00B86EBA">
                    <w:rPr>
                      <w:rFonts w:ascii="Arial" w:eastAsia="宋体" w:hAnsi="Arial" w:cs="Arial"/>
                      <w:sz w:val="18"/>
                      <w:szCs w:val="18"/>
                    </w:rPr>
                    <w:t xml:space="preserve"> </w:t>
                  </w:r>
                </w:p>
              </w:tc>
            </w:tr>
            <w:tr w:rsidR="00B86EBA" w:rsidRPr="00B86EBA">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 xml:space="preserve">1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检修桁车</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 xml:space="preserve">50 </w:t>
                  </w:r>
                </w:p>
              </w:tc>
            </w:tr>
            <w:tr w:rsidR="00B86EBA" w:rsidRPr="00B86EBA">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 xml:space="preserve">2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拱肋及横梁钢结构干风除湿系统</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 xml:space="preserve">350 </w:t>
                  </w:r>
                </w:p>
              </w:tc>
            </w:tr>
            <w:tr w:rsidR="00B86EBA" w:rsidRPr="00B86EBA">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 xml:space="preserve">3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拱肋内外检修设施</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 xml:space="preserve">200 </w:t>
                  </w:r>
                </w:p>
              </w:tc>
            </w:tr>
            <w:tr w:rsidR="00B86EBA" w:rsidRPr="00B86EBA">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 xml:space="preserve">4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标志标线</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 xml:space="preserve">200.7 </w:t>
                  </w:r>
                </w:p>
              </w:tc>
            </w:tr>
            <w:tr w:rsidR="00B86EBA" w:rsidRPr="00B86EBA">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 xml:space="preserve">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信号灯</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 xml:space="preserve">175 </w:t>
                  </w:r>
                </w:p>
              </w:tc>
            </w:tr>
            <w:tr w:rsidR="00B86EBA" w:rsidRPr="00B86EBA">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 xml:space="preserve">6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绿化</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 xml:space="preserve">269.44 </w:t>
                  </w:r>
                </w:p>
              </w:tc>
            </w:tr>
            <w:tr w:rsidR="00B86EBA" w:rsidRPr="00B86EBA">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 xml:space="preserve">7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行道树</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 xml:space="preserve">50.45 </w:t>
                  </w:r>
                </w:p>
              </w:tc>
            </w:tr>
            <w:tr w:rsidR="00B86EBA" w:rsidRPr="00B86EBA">
              <w:tc>
                <w:tcPr>
                  <w:tcW w:w="0" w:type="auto"/>
                  <w:gridSpan w:val="2"/>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合计</w:t>
                  </w:r>
                  <w:r w:rsidRPr="00B86EBA">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center"/>
                    <w:rPr>
                      <w:rFonts w:ascii="Arial" w:eastAsia="宋体" w:hAnsi="Arial" w:cs="Arial"/>
                      <w:sz w:val="18"/>
                      <w:szCs w:val="18"/>
                    </w:rPr>
                  </w:pPr>
                  <w:r w:rsidRPr="00B86EBA">
                    <w:rPr>
                      <w:rFonts w:ascii="Arial" w:eastAsia="宋体" w:hAnsi="Arial" w:cs="Arial"/>
                      <w:sz w:val="18"/>
                      <w:szCs w:val="18"/>
                    </w:rPr>
                    <w:t>1296</w:t>
                  </w:r>
                </w:p>
              </w:tc>
            </w:tr>
          </w:tbl>
          <w:p w:rsidR="00B86EBA" w:rsidRPr="00B86EBA" w:rsidRDefault="00B86EBA" w:rsidP="00B86EBA">
            <w:pPr>
              <w:adjustRightInd/>
              <w:snapToGrid/>
              <w:spacing w:after="0" w:line="300" w:lineRule="atLeast"/>
              <w:rPr>
                <w:rFonts w:ascii="Arial" w:eastAsia="宋体" w:hAnsi="Arial" w:cs="Arial"/>
                <w:sz w:val="18"/>
                <w:szCs w:val="18"/>
              </w:rPr>
            </w:pPr>
          </w:p>
        </w:tc>
      </w:tr>
      <w:tr w:rsidR="00B86EBA" w:rsidRPr="00B86EBA" w:rsidTr="00B86EBA">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公示期限：</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2016</w:t>
            </w:r>
            <w:r w:rsidRPr="00B86EBA">
              <w:rPr>
                <w:rFonts w:ascii="Arial" w:eastAsia="宋体" w:hAnsi="Arial" w:cs="Arial"/>
                <w:sz w:val="18"/>
                <w:szCs w:val="18"/>
              </w:rPr>
              <w:t>年</w:t>
            </w:r>
            <w:r w:rsidRPr="00B86EBA">
              <w:rPr>
                <w:rFonts w:ascii="Arial" w:eastAsia="宋体" w:hAnsi="Arial" w:cs="Arial"/>
                <w:sz w:val="18"/>
                <w:szCs w:val="18"/>
              </w:rPr>
              <w:t>11</w:t>
            </w:r>
            <w:r w:rsidRPr="00B86EBA">
              <w:rPr>
                <w:rFonts w:ascii="Arial" w:eastAsia="宋体" w:hAnsi="Arial" w:cs="Arial"/>
                <w:sz w:val="18"/>
                <w:szCs w:val="18"/>
              </w:rPr>
              <w:t>月</w:t>
            </w:r>
            <w:r w:rsidRPr="00B86EBA">
              <w:rPr>
                <w:rFonts w:ascii="Arial" w:eastAsia="宋体" w:hAnsi="Arial" w:cs="Arial"/>
                <w:sz w:val="18"/>
                <w:szCs w:val="18"/>
              </w:rPr>
              <w:t>23</w:t>
            </w:r>
            <w:r w:rsidRPr="00B86EBA">
              <w:rPr>
                <w:rFonts w:ascii="Arial" w:eastAsia="宋体" w:hAnsi="Arial" w:cs="Arial"/>
                <w:sz w:val="18"/>
                <w:szCs w:val="18"/>
              </w:rPr>
              <w:t>日至</w:t>
            </w:r>
            <w:r w:rsidRPr="00B86EBA">
              <w:rPr>
                <w:rFonts w:ascii="Arial" w:eastAsia="宋体" w:hAnsi="Arial" w:cs="Arial"/>
                <w:sz w:val="18"/>
                <w:szCs w:val="18"/>
              </w:rPr>
              <w:t xml:space="preserve"> 2016</w:t>
            </w:r>
            <w:r w:rsidRPr="00B86EBA">
              <w:rPr>
                <w:rFonts w:ascii="Arial" w:eastAsia="宋体" w:hAnsi="Arial" w:cs="Arial"/>
                <w:sz w:val="18"/>
                <w:szCs w:val="18"/>
              </w:rPr>
              <w:t>年</w:t>
            </w:r>
            <w:r w:rsidRPr="00B86EBA">
              <w:rPr>
                <w:rFonts w:ascii="Arial" w:eastAsia="宋体" w:hAnsi="Arial" w:cs="Arial"/>
                <w:sz w:val="18"/>
                <w:szCs w:val="18"/>
              </w:rPr>
              <w:t>11</w:t>
            </w:r>
            <w:r w:rsidRPr="00B86EBA">
              <w:rPr>
                <w:rFonts w:ascii="Arial" w:eastAsia="宋体" w:hAnsi="Arial" w:cs="Arial"/>
                <w:sz w:val="18"/>
                <w:szCs w:val="18"/>
              </w:rPr>
              <w:t>月</w:t>
            </w:r>
            <w:r w:rsidRPr="00B86EBA">
              <w:rPr>
                <w:rFonts w:ascii="Arial" w:eastAsia="宋体" w:hAnsi="Arial" w:cs="Arial"/>
                <w:sz w:val="18"/>
                <w:szCs w:val="18"/>
              </w:rPr>
              <w:t>26</w:t>
            </w:r>
            <w:r w:rsidRPr="00B86EBA">
              <w:rPr>
                <w:rFonts w:ascii="Arial" w:eastAsia="宋体" w:hAnsi="Arial" w:cs="Arial"/>
                <w:sz w:val="18"/>
                <w:szCs w:val="18"/>
              </w:rPr>
              <w:t>日</w:t>
            </w:r>
          </w:p>
        </w:tc>
      </w:tr>
      <w:tr w:rsidR="00B86EBA" w:rsidRPr="00B86EBA" w:rsidTr="00B86EBA">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详细：</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中标候选人公示详细信息</w:t>
            </w:r>
          </w:p>
        </w:tc>
      </w:tr>
      <w:tr w:rsidR="00B86EBA" w:rsidRPr="00B86EBA" w:rsidTr="00B86EBA">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jc w:val="right"/>
              <w:rPr>
                <w:rFonts w:ascii="Arial" w:eastAsia="宋体" w:hAnsi="Arial" w:cs="Arial"/>
                <w:sz w:val="18"/>
                <w:szCs w:val="18"/>
              </w:rPr>
            </w:pPr>
            <w:r w:rsidRPr="00B86EBA">
              <w:rPr>
                <w:rFonts w:ascii="Arial" w:eastAsia="宋体" w:hAnsi="Arial" w:cs="Arial"/>
                <w:sz w:val="18"/>
                <w:szCs w:val="18"/>
              </w:rPr>
              <w:t>备注：</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B86EBA" w:rsidRPr="00B86EBA" w:rsidRDefault="00B86EBA" w:rsidP="00B86EBA">
            <w:pPr>
              <w:adjustRightInd/>
              <w:snapToGrid/>
              <w:spacing w:after="0" w:line="300" w:lineRule="atLeast"/>
              <w:rPr>
                <w:rFonts w:ascii="Arial" w:eastAsia="宋体" w:hAnsi="Arial" w:cs="Arial"/>
                <w:sz w:val="18"/>
                <w:szCs w:val="18"/>
              </w:rPr>
            </w:pPr>
            <w:r w:rsidRPr="00B86EBA">
              <w:rPr>
                <w:rFonts w:ascii="Arial" w:eastAsia="宋体" w:hAnsi="Arial" w:cs="Arial"/>
                <w:sz w:val="18"/>
                <w:szCs w:val="18"/>
              </w:rPr>
              <w:t>招标人按照《中华人民共和国招标投标法》、《中华人民共和国招标投标法实施条例》确定中标人</w:t>
            </w:r>
          </w:p>
        </w:tc>
      </w:tr>
    </w:tbl>
    <w:p w:rsidR="00B86EBA" w:rsidRPr="00B86EBA" w:rsidRDefault="00B86EBA" w:rsidP="00B86EBA">
      <w:pPr>
        <w:adjustRightInd/>
        <w:snapToGrid/>
        <w:spacing w:after="0"/>
        <w:jc w:val="center"/>
        <w:rPr>
          <w:rFonts w:ascii="Arial" w:eastAsia="宋体" w:hAnsi="Arial" w:cs="Arial"/>
          <w:sz w:val="18"/>
          <w:szCs w:val="18"/>
        </w:rPr>
      </w:pPr>
    </w:p>
    <w:p w:rsidR="00B86EBA" w:rsidRPr="00B86EBA" w:rsidRDefault="00B86EBA" w:rsidP="00B86EBA">
      <w:pPr>
        <w:adjustRightInd/>
        <w:snapToGrid/>
        <w:spacing w:after="0"/>
        <w:jc w:val="center"/>
        <w:rPr>
          <w:rFonts w:ascii="Arial" w:eastAsia="宋体" w:hAnsi="Arial" w:cs="Arial"/>
          <w:sz w:val="18"/>
          <w:szCs w:val="18"/>
        </w:rPr>
      </w:pPr>
      <w:r w:rsidRPr="00B86EBA">
        <w:rPr>
          <w:rFonts w:ascii="Arial" w:eastAsia="宋体" w:hAnsi="Arial" w:cs="Arial"/>
          <w:sz w:val="18"/>
          <w:szCs w:val="18"/>
        </w:rPr>
        <w:pict>
          <v:rect id="_x0000_i1025" style="width:0;height:1.5pt" o:hralign="center" o:hrstd="t" o:hrnoshade="t" o:hr="t" fillcolor="#a0a0a0" stroked="f"/>
        </w:pict>
      </w:r>
    </w:p>
    <w:p w:rsidR="00B86EBA" w:rsidRPr="00B86EBA" w:rsidRDefault="00B86EBA" w:rsidP="00B86EBA">
      <w:pPr>
        <w:adjustRightInd/>
        <w:snapToGrid/>
        <w:spacing w:after="0"/>
        <w:jc w:val="center"/>
        <w:rPr>
          <w:rFonts w:ascii="Arial" w:eastAsia="宋体" w:hAnsi="Arial" w:cs="Arial"/>
          <w:sz w:val="18"/>
          <w:szCs w:val="18"/>
        </w:rPr>
      </w:pPr>
    </w:p>
    <w:p w:rsidR="00B86EBA" w:rsidRPr="00B86EBA" w:rsidRDefault="00B86EBA" w:rsidP="00B86EBA">
      <w:pPr>
        <w:adjustRightInd/>
        <w:snapToGrid/>
        <w:spacing w:after="0"/>
        <w:jc w:val="center"/>
        <w:rPr>
          <w:rFonts w:ascii="Arial" w:eastAsia="宋体" w:hAnsi="Arial" w:cs="Arial"/>
          <w:b/>
          <w:bCs/>
          <w:sz w:val="36"/>
          <w:szCs w:val="36"/>
        </w:rPr>
      </w:pPr>
      <w:r w:rsidRPr="00B86EBA">
        <w:rPr>
          <w:rFonts w:ascii="Arial" w:eastAsia="宋体" w:hAnsi="Arial" w:cs="Arial"/>
          <w:b/>
          <w:bCs/>
          <w:sz w:val="36"/>
          <w:szCs w:val="36"/>
        </w:rPr>
        <w:t>投标人或者其他利害关系人对依法必须进行招标的项目评标结果有异议的</w:t>
      </w:r>
      <w:r w:rsidRPr="00B86EBA">
        <w:rPr>
          <w:rFonts w:ascii="Arial" w:eastAsia="宋体" w:hAnsi="Arial" w:cs="Arial"/>
          <w:b/>
          <w:bCs/>
          <w:sz w:val="36"/>
          <w:szCs w:val="36"/>
        </w:rPr>
        <w:t xml:space="preserve">, </w:t>
      </w:r>
      <w:r w:rsidRPr="00B86EBA">
        <w:rPr>
          <w:rFonts w:ascii="Arial" w:eastAsia="宋体" w:hAnsi="Arial" w:cs="Arial"/>
          <w:b/>
          <w:bCs/>
          <w:sz w:val="36"/>
          <w:szCs w:val="36"/>
        </w:rPr>
        <w:t>应当以书面署名形式在</w:t>
      </w:r>
      <w:r w:rsidRPr="00B86EBA">
        <w:rPr>
          <w:rFonts w:ascii="Arial" w:eastAsia="宋体" w:hAnsi="Arial" w:cs="Arial"/>
          <w:b/>
          <w:bCs/>
          <w:sz w:val="36"/>
          <w:szCs w:val="36"/>
        </w:rPr>
        <w:t>“</w:t>
      </w:r>
      <w:r w:rsidRPr="00B86EBA">
        <w:rPr>
          <w:rFonts w:ascii="Arial" w:eastAsia="宋体" w:hAnsi="Arial" w:cs="Arial"/>
          <w:b/>
          <w:bCs/>
          <w:sz w:val="36"/>
          <w:szCs w:val="36"/>
        </w:rPr>
        <w:t>中标候选人公示</w:t>
      </w:r>
      <w:r w:rsidRPr="00B86EBA">
        <w:rPr>
          <w:rFonts w:ascii="Arial" w:eastAsia="宋体" w:hAnsi="Arial" w:cs="Arial"/>
          <w:b/>
          <w:bCs/>
          <w:sz w:val="36"/>
          <w:szCs w:val="36"/>
        </w:rPr>
        <w:t xml:space="preserve">” </w:t>
      </w:r>
      <w:r w:rsidRPr="00B86EBA">
        <w:rPr>
          <w:rFonts w:ascii="Arial" w:eastAsia="宋体" w:hAnsi="Arial" w:cs="Arial"/>
          <w:b/>
          <w:bCs/>
          <w:sz w:val="36"/>
          <w:szCs w:val="36"/>
        </w:rPr>
        <w:t>期间，向招标人提出。</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8B7726"/>
    <w:rsid w:val="00AD254C"/>
    <w:rsid w:val="00B86EB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6EBA"/>
    <w:rPr>
      <w:b/>
      <w:bCs/>
    </w:rPr>
  </w:style>
</w:styles>
</file>

<file path=word/webSettings.xml><?xml version="1.0" encoding="utf-8"?>
<w:webSettings xmlns:r="http://schemas.openxmlformats.org/officeDocument/2006/relationships" xmlns:w="http://schemas.openxmlformats.org/wordprocessingml/2006/main">
  <w:divs>
    <w:div w:id="1886020673">
      <w:bodyDiv w:val="1"/>
      <w:marLeft w:val="0"/>
      <w:marRight w:val="0"/>
      <w:marTop w:val="0"/>
      <w:marBottom w:val="0"/>
      <w:divBdr>
        <w:top w:val="none" w:sz="0" w:space="0" w:color="auto"/>
        <w:left w:val="none" w:sz="0" w:space="0" w:color="auto"/>
        <w:bottom w:val="none" w:sz="0" w:space="0" w:color="auto"/>
        <w:right w:val="none" w:sz="0" w:space="0" w:color="auto"/>
      </w:divBdr>
      <w:divsChild>
        <w:div w:id="1798909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2019-11-01T07:18:00Z</dcterms:modified>
</cp:coreProperties>
</file>